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226" w:rsidRDefault="00255084">
      <w:bookmarkStart w:id="0" w:name="_GoBack"/>
      <w:bookmarkEnd w:id="0"/>
      <w:r>
        <w:rPr>
          <w:noProof/>
          <w:lang w:eastAsia="pt-BR"/>
        </w:rPr>
        <w:drawing>
          <wp:inline distT="0" distB="0" distL="0" distR="0">
            <wp:extent cx="5398770" cy="756412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8770" cy="7564120"/>
                    </a:xfrm>
                    <a:prstGeom prst="rect">
                      <a:avLst/>
                    </a:prstGeom>
                    <a:noFill/>
                    <a:ln>
                      <a:noFill/>
                    </a:ln>
                  </pic:spPr>
                </pic:pic>
              </a:graphicData>
            </a:graphic>
          </wp:inline>
        </w:drawing>
      </w:r>
    </w:p>
    <w:p w:rsidR="00255084" w:rsidRDefault="00255084"/>
    <w:p w:rsidR="00255084" w:rsidRDefault="00255084"/>
    <w:p w:rsidR="00255084" w:rsidRDefault="00255084"/>
    <w:p w:rsidR="00255084" w:rsidRDefault="00255084"/>
    <w:tbl>
      <w:tblPr>
        <w:tblW w:w="9072" w:type="dxa"/>
        <w:tblCellSpacing w:w="0" w:type="dxa"/>
        <w:tblCellMar>
          <w:left w:w="0" w:type="dxa"/>
          <w:right w:w="0" w:type="dxa"/>
        </w:tblCellMar>
        <w:tblLook w:val="04A0" w:firstRow="1" w:lastRow="0" w:firstColumn="1" w:lastColumn="0" w:noHBand="0" w:noVBand="1"/>
      </w:tblPr>
      <w:tblGrid>
        <w:gridCol w:w="9072"/>
      </w:tblGrid>
      <w:tr w:rsidR="00255084" w:rsidRPr="00255084" w:rsidTr="00255084">
        <w:trPr>
          <w:tblCellSpacing w:w="0" w:type="dxa"/>
        </w:trPr>
        <w:tc>
          <w:tcPr>
            <w:tcW w:w="9072" w:type="dxa"/>
            <w:vAlign w:val="center"/>
            <w:hideMark/>
          </w:tcPr>
          <w:p w:rsidR="00255084" w:rsidRPr="00255084" w:rsidRDefault="00255084" w:rsidP="00255084">
            <w:pPr>
              <w:spacing w:after="240" w:line="240" w:lineRule="auto"/>
              <w:jc w:val="center"/>
              <w:rPr>
                <w:rFonts w:ascii="Arial" w:eastAsia="Times New Roman" w:hAnsi="Arial" w:cs="Arial"/>
                <w:caps/>
                <w:sz w:val="21"/>
                <w:szCs w:val="21"/>
                <w:lang w:eastAsia="pt-BR"/>
              </w:rPr>
            </w:pPr>
            <w:r w:rsidRPr="00255084">
              <w:rPr>
                <w:rFonts w:ascii="Arial" w:eastAsia="Times New Roman" w:hAnsi="Arial" w:cs="Arial"/>
                <w:b/>
                <w:bCs/>
                <w:caps/>
                <w:sz w:val="21"/>
                <w:szCs w:val="21"/>
                <w:lang w:eastAsia="pt-BR"/>
              </w:rPr>
              <w:lastRenderedPageBreak/>
              <w:t>CONVENÇÃO COLETIVA DE TRABALHO 2016/2017 </w:t>
            </w:r>
          </w:p>
        </w:tc>
      </w:tr>
      <w:tr w:rsidR="00255084" w:rsidRPr="00255084" w:rsidTr="00255084">
        <w:trPr>
          <w:tblCellSpacing w:w="0" w:type="dxa"/>
        </w:trPr>
        <w:tc>
          <w:tcPr>
            <w:tcW w:w="9072"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3874"/>
              <w:gridCol w:w="150"/>
              <w:gridCol w:w="1974"/>
            </w:tblGrid>
            <w:tr w:rsidR="00255084" w:rsidRPr="00255084">
              <w:trPr>
                <w:tblCellSpacing w:w="0" w:type="dxa"/>
              </w:trPr>
              <w:tc>
                <w:tcPr>
                  <w:tcW w:w="0" w:type="auto"/>
                  <w:vAlign w:val="center"/>
                  <w:hideMark/>
                </w:tcPr>
                <w:p w:rsidR="00255084" w:rsidRPr="00255084" w:rsidRDefault="00255084" w:rsidP="00255084">
                  <w:pPr>
                    <w:spacing w:after="0" w:line="240" w:lineRule="auto"/>
                    <w:rPr>
                      <w:rFonts w:ascii="Arial" w:eastAsia="Times New Roman" w:hAnsi="Arial" w:cs="Arial"/>
                      <w:sz w:val="21"/>
                      <w:szCs w:val="21"/>
                      <w:lang w:eastAsia="pt-BR"/>
                    </w:rPr>
                  </w:pPr>
                  <w:r w:rsidRPr="00255084">
                    <w:rPr>
                      <w:rFonts w:ascii="Arial" w:eastAsia="Times New Roman" w:hAnsi="Arial" w:cs="Arial"/>
                      <w:b/>
                      <w:bCs/>
                      <w:sz w:val="21"/>
                      <w:szCs w:val="21"/>
                      <w:lang w:eastAsia="pt-BR"/>
                    </w:rPr>
                    <w:t>NÚMERO DA SOLICITAÇÃO:</w:t>
                  </w:r>
                </w:p>
              </w:tc>
              <w:tc>
                <w:tcPr>
                  <w:tcW w:w="150" w:type="dxa"/>
                  <w:vAlign w:val="center"/>
                  <w:hideMark/>
                </w:tcPr>
                <w:p w:rsidR="00255084" w:rsidRPr="00255084" w:rsidRDefault="00255084" w:rsidP="00255084">
                  <w:pPr>
                    <w:spacing w:after="0" w:line="240" w:lineRule="auto"/>
                    <w:rPr>
                      <w:rFonts w:ascii="Arial" w:eastAsia="Times New Roman" w:hAnsi="Arial" w:cs="Arial"/>
                      <w:sz w:val="21"/>
                      <w:szCs w:val="21"/>
                      <w:lang w:eastAsia="pt-BR"/>
                    </w:rPr>
                  </w:pPr>
                </w:p>
              </w:tc>
              <w:tc>
                <w:tcPr>
                  <w:tcW w:w="0" w:type="auto"/>
                  <w:vAlign w:val="center"/>
                  <w:hideMark/>
                </w:tcPr>
                <w:p w:rsidR="00255084" w:rsidRPr="00255084" w:rsidRDefault="00255084" w:rsidP="00255084">
                  <w:pPr>
                    <w:spacing w:after="0" w:line="240" w:lineRule="auto"/>
                    <w:rPr>
                      <w:rFonts w:ascii="Arial" w:eastAsia="Times New Roman" w:hAnsi="Arial" w:cs="Arial"/>
                      <w:sz w:val="21"/>
                      <w:szCs w:val="21"/>
                      <w:lang w:eastAsia="pt-BR"/>
                    </w:rPr>
                  </w:pPr>
                  <w:r w:rsidRPr="00255084">
                    <w:rPr>
                      <w:rFonts w:ascii="Arial" w:eastAsia="Times New Roman" w:hAnsi="Arial" w:cs="Arial"/>
                      <w:sz w:val="21"/>
                      <w:szCs w:val="21"/>
                      <w:lang w:eastAsia="pt-BR"/>
                    </w:rPr>
                    <w:t>MR033120/2016</w:t>
                  </w:r>
                </w:p>
              </w:tc>
            </w:tr>
            <w:tr w:rsidR="00255084" w:rsidRPr="00255084">
              <w:trPr>
                <w:tblCellSpacing w:w="0" w:type="dxa"/>
              </w:trPr>
              <w:tc>
                <w:tcPr>
                  <w:tcW w:w="0" w:type="auto"/>
                  <w:vAlign w:val="center"/>
                  <w:hideMark/>
                </w:tcPr>
                <w:p w:rsidR="00255084" w:rsidRPr="00255084" w:rsidRDefault="00255084" w:rsidP="00255084">
                  <w:pPr>
                    <w:spacing w:after="0" w:line="240" w:lineRule="auto"/>
                    <w:rPr>
                      <w:rFonts w:ascii="Arial" w:eastAsia="Times New Roman" w:hAnsi="Arial" w:cs="Arial"/>
                      <w:sz w:val="21"/>
                      <w:szCs w:val="21"/>
                      <w:lang w:eastAsia="pt-BR"/>
                    </w:rPr>
                  </w:pPr>
                  <w:r w:rsidRPr="00255084">
                    <w:rPr>
                      <w:rFonts w:ascii="Arial" w:eastAsia="Times New Roman" w:hAnsi="Arial" w:cs="Arial"/>
                      <w:b/>
                      <w:bCs/>
                      <w:sz w:val="21"/>
                      <w:szCs w:val="21"/>
                      <w:lang w:eastAsia="pt-BR"/>
                    </w:rPr>
                    <w:t>DATA E HORÁRIO DA TRANSMISSÃO:</w:t>
                  </w:r>
                </w:p>
              </w:tc>
              <w:tc>
                <w:tcPr>
                  <w:tcW w:w="150" w:type="dxa"/>
                  <w:vAlign w:val="center"/>
                  <w:hideMark/>
                </w:tcPr>
                <w:p w:rsidR="00255084" w:rsidRPr="00255084" w:rsidRDefault="00255084" w:rsidP="00255084">
                  <w:pPr>
                    <w:spacing w:after="0" w:line="240" w:lineRule="auto"/>
                    <w:rPr>
                      <w:rFonts w:ascii="Arial" w:eastAsia="Times New Roman" w:hAnsi="Arial" w:cs="Arial"/>
                      <w:sz w:val="21"/>
                      <w:szCs w:val="21"/>
                      <w:lang w:eastAsia="pt-BR"/>
                    </w:rPr>
                  </w:pPr>
                </w:p>
              </w:tc>
              <w:tc>
                <w:tcPr>
                  <w:tcW w:w="0" w:type="auto"/>
                  <w:vAlign w:val="center"/>
                  <w:hideMark/>
                </w:tcPr>
                <w:p w:rsidR="00255084" w:rsidRPr="00255084" w:rsidRDefault="00255084" w:rsidP="00255084">
                  <w:pPr>
                    <w:spacing w:after="0" w:line="240" w:lineRule="auto"/>
                    <w:rPr>
                      <w:rFonts w:ascii="Arial" w:eastAsia="Times New Roman" w:hAnsi="Arial" w:cs="Arial"/>
                      <w:sz w:val="21"/>
                      <w:szCs w:val="21"/>
                      <w:lang w:eastAsia="pt-BR"/>
                    </w:rPr>
                  </w:pPr>
                  <w:r w:rsidRPr="00255084">
                    <w:rPr>
                      <w:rFonts w:ascii="Arial" w:eastAsia="Times New Roman" w:hAnsi="Arial" w:cs="Arial"/>
                      <w:sz w:val="21"/>
                      <w:szCs w:val="21"/>
                      <w:lang w:eastAsia="pt-BR"/>
                    </w:rPr>
                    <w:t>08/06/2016 ÀS 11:41</w:t>
                  </w:r>
                </w:p>
              </w:tc>
            </w:tr>
          </w:tbl>
          <w:p w:rsidR="00255084" w:rsidRPr="00255084" w:rsidRDefault="00255084" w:rsidP="00255084">
            <w:pPr>
              <w:spacing w:after="240" w:line="240" w:lineRule="auto"/>
              <w:rPr>
                <w:rFonts w:ascii="Times New Roman" w:eastAsia="Times New Roman" w:hAnsi="Times New Roman" w:cs="Times New Roman"/>
                <w:sz w:val="24"/>
                <w:szCs w:val="24"/>
                <w:lang w:eastAsia="pt-BR"/>
              </w:rPr>
            </w:pPr>
          </w:p>
        </w:tc>
      </w:tr>
      <w:tr w:rsidR="00255084" w:rsidRPr="00255084" w:rsidTr="00255084">
        <w:trPr>
          <w:tblCellSpacing w:w="0" w:type="dxa"/>
        </w:trPr>
        <w:tc>
          <w:tcPr>
            <w:tcW w:w="9072" w:type="dxa"/>
            <w:vAlign w:val="center"/>
            <w:hideMark/>
          </w:tcPr>
          <w:p w:rsidR="00255084" w:rsidRDefault="00255084" w:rsidP="00255084">
            <w:pPr>
              <w:spacing w:after="0" w:line="240" w:lineRule="auto"/>
              <w:jc w:val="both"/>
              <w:rPr>
                <w:rFonts w:ascii="Arial" w:eastAsia="Times New Roman" w:hAnsi="Arial" w:cs="Arial"/>
                <w:sz w:val="20"/>
                <w:szCs w:val="20"/>
                <w:lang w:eastAsia="pt-BR"/>
              </w:rPr>
            </w:pPr>
          </w:p>
          <w:p w:rsid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b/>
                <w:sz w:val="20"/>
                <w:szCs w:val="20"/>
                <w:lang w:eastAsia="pt-BR"/>
              </w:rPr>
              <w:t>SINDICATO INTERMUNICIPAL DOS CONCESSIONARIOS E DIST DE VEIC NO ESTADO RGS</w:t>
            </w:r>
            <w:r w:rsidRPr="00255084">
              <w:rPr>
                <w:rFonts w:ascii="Arial" w:eastAsia="Times New Roman" w:hAnsi="Arial" w:cs="Arial"/>
                <w:sz w:val="20"/>
                <w:szCs w:val="20"/>
                <w:lang w:eastAsia="pt-BR"/>
              </w:rPr>
              <w:t xml:space="preserve">, CNPJ n. 04.243.203/0001-60, neste ato </w:t>
            </w:r>
            <w:proofErr w:type="gramStart"/>
            <w:r w:rsidRPr="00255084">
              <w:rPr>
                <w:rFonts w:ascii="Arial" w:eastAsia="Times New Roman" w:hAnsi="Arial" w:cs="Arial"/>
                <w:sz w:val="20"/>
                <w:szCs w:val="20"/>
                <w:lang w:eastAsia="pt-BR"/>
              </w:rPr>
              <w:t>representado(</w:t>
            </w:r>
            <w:proofErr w:type="gramEnd"/>
            <w:r w:rsidRPr="00255084">
              <w:rPr>
                <w:rFonts w:ascii="Arial" w:eastAsia="Times New Roman" w:hAnsi="Arial" w:cs="Arial"/>
                <w:sz w:val="20"/>
                <w:szCs w:val="20"/>
                <w:lang w:eastAsia="pt-BR"/>
              </w:rPr>
              <w:t xml:space="preserve">a) por seu Presidente, </w:t>
            </w:r>
            <w:proofErr w:type="spellStart"/>
            <w:r w:rsidRPr="00255084">
              <w:rPr>
                <w:rFonts w:ascii="Arial" w:eastAsia="Times New Roman" w:hAnsi="Arial" w:cs="Arial"/>
                <w:sz w:val="20"/>
                <w:szCs w:val="20"/>
                <w:lang w:eastAsia="pt-BR"/>
              </w:rPr>
              <w:t>Sr</w:t>
            </w:r>
            <w:proofErr w:type="spellEnd"/>
            <w:r w:rsidRPr="00255084">
              <w:rPr>
                <w:rFonts w:ascii="Arial" w:eastAsia="Times New Roman" w:hAnsi="Arial" w:cs="Arial"/>
                <w:sz w:val="20"/>
                <w:szCs w:val="20"/>
                <w:lang w:eastAsia="pt-BR"/>
              </w:rPr>
              <w:t xml:space="preserve">(a). FERNANDO AUGUSTO DE CARVALHO ESBROGLIO; E </w:t>
            </w:r>
            <w:r w:rsidRPr="00255084">
              <w:rPr>
                <w:rFonts w:ascii="Arial" w:eastAsia="Times New Roman" w:hAnsi="Arial" w:cs="Arial"/>
                <w:b/>
                <w:sz w:val="20"/>
                <w:szCs w:val="20"/>
                <w:lang w:eastAsia="pt-BR"/>
              </w:rPr>
              <w:t>SINDICATO DOS EMPREGADOS NO COMERCIO DE VIAMAO</w:t>
            </w:r>
            <w:r w:rsidRPr="00255084">
              <w:rPr>
                <w:rFonts w:ascii="Arial" w:eastAsia="Times New Roman" w:hAnsi="Arial" w:cs="Arial"/>
                <w:sz w:val="20"/>
                <w:szCs w:val="20"/>
                <w:lang w:eastAsia="pt-BR"/>
              </w:rPr>
              <w:t xml:space="preserve">, CNPJ n. 91.337.147/0001-27, neste ato </w:t>
            </w:r>
            <w:proofErr w:type="gramStart"/>
            <w:r w:rsidRPr="00255084">
              <w:rPr>
                <w:rFonts w:ascii="Arial" w:eastAsia="Times New Roman" w:hAnsi="Arial" w:cs="Arial"/>
                <w:sz w:val="20"/>
                <w:szCs w:val="20"/>
                <w:lang w:eastAsia="pt-BR"/>
              </w:rPr>
              <w:t>representado(</w:t>
            </w:r>
            <w:proofErr w:type="gramEnd"/>
            <w:r w:rsidRPr="00255084">
              <w:rPr>
                <w:rFonts w:ascii="Arial" w:eastAsia="Times New Roman" w:hAnsi="Arial" w:cs="Arial"/>
                <w:sz w:val="20"/>
                <w:szCs w:val="20"/>
                <w:lang w:eastAsia="pt-BR"/>
              </w:rPr>
              <w:t xml:space="preserve">a) por seu Presidente, </w:t>
            </w:r>
            <w:proofErr w:type="spellStart"/>
            <w:r w:rsidRPr="00255084">
              <w:rPr>
                <w:rFonts w:ascii="Arial" w:eastAsia="Times New Roman" w:hAnsi="Arial" w:cs="Arial"/>
                <w:sz w:val="20"/>
                <w:szCs w:val="20"/>
                <w:lang w:eastAsia="pt-BR"/>
              </w:rPr>
              <w:t>Sr</w:t>
            </w:r>
            <w:proofErr w:type="spellEnd"/>
            <w:r w:rsidRPr="00255084">
              <w:rPr>
                <w:rFonts w:ascii="Arial" w:eastAsia="Times New Roman" w:hAnsi="Arial" w:cs="Arial"/>
                <w:sz w:val="20"/>
                <w:szCs w:val="20"/>
                <w:lang w:eastAsia="pt-BR"/>
              </w:rPr>
              <w:t>(a). PAULO FERNANDO PINTO FERREIRA; celebram a presente CONVENÇÃO COLETIVA DE TRABALHO, estipulando as condições de trabalho previstas nas cláusulas seguintes:</w:t>
            </w:r>
          </w:p>
          <w:p w:rsidR="00255084" w:rsidRPr="00255084" w:rsidRDefault="00255084" w:rsidP="00255084">
            <w:pPr>
              <w:spacing w:after="0" w:line="240" w:lineRule="auto"/>
              <w:jc w:val="both"/>
              <w:rPr>
                <w:rFonts w:ascii="Arial" w:eastAsia="Times New Roman" w:hAnsi="Arial" w:cs="Arial"/>
                <w:sz w:val="20"/>
                <w:szCs w:val="20"/>
                <w:lang w:eastAsia="pt-BR"/>
              </w:rPr>
            </w:pPr>
          </w:p>
          <w:p w:rsidR="00255084" w:rsidRPr="00255084" w:rsidRDefault="00255084" w:rsidP="00255084">
            <w:pPr>
              <w:spacing w:after="0" w:line="240" w:lineRule="auto"/>
              <w:jc w:val="both"/>
              <w:rPr>
                <w:rFonts w:ascii="Arial" w:eastAsia="Times New Roman" w:hAnsi="Arial" w:cs="Arial"/>
                <w:b/>
                <w:bCs/>
                <w:sz w:val="20"/>
                <w:szCs w:val="20"/>
                <w:lang w:eastAsia="pt-BR"/>
              </w:rPr>
            </w:pPr>
            <w:r w:rsidRPr="00255084">
              <w:rPr>
                <w:rFonts w:ascii="Arial" w:eastAsia="Times New Roman" w:hAnsi="Arial" w:cs="Arial"/>
                <w:b/>
                <w:bCs/>
                <w:sz w:val="20"/>
                <w:szCs w:val="20"/>
                <w:lang w:eastAsia="pt-BR"/>
              </w:rPr>
              <w:t>CLÁUSULA PRIMEIRA - VIGÊNCIA E DATA-BASE</w:t>
            </w:r>
          </w:p>
          <w:p w:rsidR="00255084" w:rsidRPr="00255084" w:rsidRDefault="00255084" w:rsidP="00255084">
            <w:pPr>
              <w:spacing w:after="0" w:line="240" w:lineRule="auto"/>
              <w:jc w:val="both"/>
              <w:rPr>
                <w:rFonts w:ascii="Arial" w:eastAsia="Times New Roman" w:hAnsi="Arial" w:cs="Arial"/>
                <w:b/>
                <w:bCs/>
                <w:sz w:val="20"/>
                <w:szCs w:val="20"/>
                <w:lang w:eastAsia="pt-BR"/>
              </w:rPr>
            </w:pPr>
            <w:r w:rsidRPr="00255084">
              <w:rPr>
                <w:rFonts w:ascii="Arial" w:eastAsia="Times New Roman" w:hAnsi="Arial" w:cs="Arial"/>
                <w:sz w:val="20"/>
                <w:szCs w:val="20"/>
                <w:lang w:eastAsia="pt-BR"/>
              </w:rPr>
              <w:t>As partes fixam a vigência da presente Convenção Coletiva de Trabalho no período de 01º de junho de 2016 a 31 de maio de 2017 e a data-base da categoria em 01º de junho.</w:t>
            </w:r>
          </w:p>
          <w:p w:rsidR="002A630A" w:rsidRDefault="002A630A" w:rsidP="00255084">
            <w:pPr>
              <w:spacing w:after="0" w:line="240" w:lineRule="auto"/>
              <w:jc w:val="both"/>
              <w:rPr>
                <w:rFonts w:ascii="Arial" w:eastAsia="Times New Roman" w:hAnsi="Arial" w:cs="Arial"/>
                <w:b/>
                <w:bCs/>
                <w:sz w:val="20"/>
                <w:szCs w:val="20"/>
                <w:lang w:eastAsia="pt-BR"/>
              </w:rPr>
            </w:pPr>
          </w:p>
          <w:p w:rsidR="002A630A" w:rsidRDefault="00255084" w:rsidP="00255084">
            <w:pPr>
              <w:spacing w:after="0" w:line="240" w:lineRule="auto"/>
              <w:jc w:val="both"/>
              <w:rPr>
                <w:rFonts w:ascii="Arial" w:eastAsia="Times New Roman" w:hAnsi="Arial" w:cs="Arial"/>
                <w:b/>
                <w:bCs/>
                <w:sz w:val="20"/>
                <w:szCs w:val="20"/>
                <w:lang w:eastAsia="pt-BR"/>
              </w:rPr>
            </w:pPr>
            <w:r w:rsidRPr="00255084">
              <w:rPr>
                <w:rFonts w:ascii="Arial" w:eastAsia="Times New Roman" w:hAnsi="Arial" w:cs="Arial"/>
                <w:b/>
                <w:bCs/>
                <w:sz w:val="20"/>
                <w:szCs w:val="20"/>
                <w:lang w:eastAsia="pt-BR"/>
              </w:rPr>
              <w:t xml:space="preserve">CLÁUSULA SEGUNDA </w:t>
            </w:r>
            <w:r w:rsidR="002A630A">
              <w:rPr>
                <w:rFonts w:ascii="Arial" w:eastAsia="Times New Roman" w:hAnsi="Arial" w:cs="Arial"/>
                <w:b/>
                <w:bCs/>
                <w:sz w:val="20"/>
                <w:szCs w:val="20"/>
                <w:lang w:eastAsia="pt-BR"/>
              </w:rPr>
              <w:t>–</w:t>
            </w:r>
            <w:r w:rsidRPr="00255084">
              <w:rPr>
                <w:rFonts w:ascii="Arial" w:eastAsia="Times New Roman" w:hAnsi="Arial" w:cs="Arial"/>
                <w:b/>
                <w:bCs/>
                <w:sz w:val="20"/>
                <w:szCs w:val="20"/>
                <w:lang w:eastAsia="pt-BR"/>
              </w:rPr>
              <w:t xml:space="preserve"> ABRANGÊNCIA</w:t>
            </w:r>
          </w:p>
          <w:p w:rsidR="002A630A"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 xml:space="preserve">A presente Convenção Coletiva de Trabalho abrangerá </w:t>
            </w:r>
            <w:proofErr w:type="gramStart"/>
            <w:r w:rsidRPr="00255084">
              <w:rPr>
                <w:rFonts w:ascii="Arial" w:eastAsia="Times New Roman" w:hAnsi="Arial" w:cs="Arial"/>
                <w:sz w:val="20"/>
                <w:szCs w:val="20"/>
                <w:lang w:eastAsia="pt-BR"/>
              </w:rPr>
              <w:t>a(</w:t>
            </w:r>
            <w:proofErr w:type="gramEnd"/>
            <w:r w:rsidRPr="00255084">
              <w:rPr>
                <w:rFonts w:ascii="Arial" w:eastAsia="Times New Roman" w:hAnsi="Arial" w:cs="Arial"/>
                <w:sz w:val="20"/>
                <w:szCs w:val="20"/>
                <w:lang w:eastAsia="pt-BR"/>
              </w:rPr>
              <w:t>s) categoria(s)</w:t>
            </w:r>
            <w:r w:rsidR="002A630A">
              <w:rPr>
                <w:rFonts w:ascii="Arial" w:eastAsia="Times New Roman" w:hAnsi="Arial" w:cs="Arial"/>
                <w:sz w:val="20"/>
                <w:szCs w:val="20"/>
                <w:lang w:eastAsia="pt-BR"/>
              </w:rPr>
              <w:t xml:space="preserve"> </w:t>
            </w:r>
            <w:r w:rsidRPr="00255084">
              <w:rPr>
                <w:rFonts w:ascii="Arial" w:eastAsia="Times New Roman" w:hAnsi="Arial" w:cs="Arial"/>
                <w:b/>
                <w:bCs/>
                <w:sz w:val="20"/>
                <w:szCs w:val="20"/>
                <w:lang w:eastAsia="pt-BR"/>
              </w:rPr>
              <w:t>empregados no comércio</w:t>
            </w:r>
            <w:r w:rsidRPr="00255084">
              <w:rPr>
                <w:rFonts w:ascii="Arial" w:eastAsia="Times New Roman" w:hAnsi="Arial" w:cs="Arial"/>
                <w:sz w:val="20"/>
                <w:szCs w:val="20"/>
                <w:lang w:eastAsia="pt-BR"/>
              </w:rPr>
              <w:t>, com abrangência territorial em</w:t>
            </w:r>
            <w:r w:rsidR="002A630A">
              <w:rPr>
                <w:rFonts w:ascii="Arial" w:eastAsia="Times New Roman" w:hAnsi="Arial" w:cs="Arial"/>
                <w:sz w:val="20"/>
                <w:szCs w:val="20"/>
                <w:lang w:eastAsia="pt-BR"/>
              </w:rPr>
              <w:t xml:space="preserve"> </w:t>
            </w:r>
            <w:r w:rsidRPr="00255084">
              <w:rPr>
                <w:rFonts w:ascii="Arial" w:eastAsia="Times New Roman" w:hAnsi="Arial" w:cs="Arial"/>
                <w:b/>
                <w:bCs/>
                <w:sz w:val="20"/>
                <w:szCs w:val="20"/>
                <w:lang w:eastAsia="pt-BR"/>
              </w:rPr>
              <w:t>Mostardas/RS, Palmares do Sul/RS, Tavares/RS e Viamão/RS</w:t>
            </w:r>
            <w:r w:rsidRPr="00255084">
              <w:rPr>
                <w:rFonts w:ascii="Arial" w:eastAsia="Times New Roman" w:hAnsi="Arial" w:cs="Arial"/>
                <w:sz w:val="20"/>
                <w:szCs w:val="20"/>
                <w:lang w:eastAsia="pt-BR"/>
              </w:rPr>
              <w:t>.</w:t>
            </w:r>
          </w:p>
          <w:p w:rsidR="002A630A" w:rsidRDefault="002A630A" w:rsidP="00255084">
            <w:pPr>
              <w:spacing w:after="0" w:line="240" w:lineRule="auto"/>
              <w:jc w:val="both"/>
              <w:rPr>
                <w:rFonts w:ascii="Arial" w:eastAsia="Times New Roman" w:hAnsi="Arial" w:cs="Arial"/>
                <w:sz w:val="20"/>
                <w:szCs w:val="20"/>
                <w:lang w:eastAsia="pt-BR"/>
              </w:rPr>
            </w:pPr>
          </w:p>
          <w:p w:rsidR="002A630A" w:rsidRPr="00255084" w:rsidRDefault="00255084" w:rsidP="002A630A">
            <w:pPr>
              <w:spacing w:after="0" w:line="240" w:lineRule="auto"/>
              <w:jc w:val="center"/>
              <w:rPr>
                <w:rFonts w:ascii="Arial" w:eastAsia="Times New Roman" w:hAnsi="Arial" w:cs="Arial"/>
                <w:b/>
                <w:bCs/>
                <w:sz w:val="20"/>
                <w:szCs w:val="20"/>
                <w:lang w:eastAsia="pt-BR"/>
              </w:rPr>
            </w:pPr>
            <w:r w:rsidRPr="00255084">
              <w:rPr>
                <w:rFonts w:ascii="Arial" w:eastAsia="Times New Roman" w:hAnsi="Arial" w:cs="Arial"/>
                <w:b/>
                <w:bCs/>
                <w:sz w:val="20"/>
                <w:szCs w:val="20"/>
                <w:lang w:eastAsia="pt-BR"/>
              </w:rPr>
              <w:t>SALÁRIOS, REAJUSTES E PAGAMENTO</w:t>
            </w:r>
          </w:p>
          <w:p w:rsidR="002A630A" w:rsidRDefault="00255084" w:rsidP="002A630A">
            <w:pPr>
              <w:spacing w:after="0" w:line="240" w:lineRule="auto"/>
              <w:jc w:val="center"/>
              <w:rPr>
                <w:rFonts w:ascii="Arial" w:eastAsia="Times New Roman" w:hAnsi="Arial" w:cs="Arial"/>
                <w:b/>
                <w:bCs/>
                <w:sz w:val="20"/>
                <w:szCs w:val="20"/>
                <w:lang w:eastAsia="pt-BR"/>
              </w:rPr>
            </w:pPr>
            <w:r w:rsidRPr="00255084">
              <w:rPr>
                <w:rFonts w:ascii="Arial" w:eastAsia="Times New Roman" w:hAnsi="Arial" w:cs="Arial"/>
                <w:b/>
                <w:bCs/>
                <w:sz w:val="20"/>
                <w:szCs w:val="20"/>
                <w:lang w:eastAsia="pt-BR"/>
              </w:rPr>
              <w:t>OUTRAS NORMAS REFERENTES A SALÁRIOS, REAJUSTES, PAGAMENTOS E CRITÉRIOS PARA CÁLCULO</w:t>
            </w:r>
          </w:p>
          <w:p w:rsidR="002A630A" w:rsidRDefault="002A630A" w:rsidP="002A630A">
            <w:pPr>
              <w:spacing w:after="0" w:line="240" w:lineRule="auto"/>
              <w:jc w:val="center"/>
              <w:rPr>
                <w:rFonts w:ascii="Arial" w:eastAsia="Times New Roman" w:hAnsi="Arial" w:cs="Arial"/>
                <w:b/>
                <w:bCs/>
                <w:sz w:val="20"/>
                <w:szCs w:val="20"/>
                <w:lang w:eastAsia="pt-BR"/>
              </w:rPr>
            </w:pPr>
          </w:p>
          <w:p w:rsidR="002A630A" w:rsidRDefault="002A630A" w:rsidP="002A630A">
            <w:pPr>
              <w:spacing w:after="0" w:line="240" w:lineRule="auto"/>
              <w:jc w:val="center"/>
              <w:rPr>
                <w:rFonts w:ascii="Arial" w:eastAsia="Times New Roman" w:hAnsi="Arial" w:cs="Arial"/>
                <w:b/>
                <w:bCs/>
                <w:sz w:val="20"/>
                <w:szCs w:val="20"/>
                <w:lang w:eastAsia="pt-BR"/>
              </w:rPr>
            </w:pPr>
          </w:p>
          <w:p w:rsidR="00255084" w:rsidRP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b/>
                <w:bCs/>
                <w:sz w:val="20"/>
                <w:szCs w:val="20"/>
                <w:lang w:eastAsia="pt-BR"/>
              </w:rPr>
              <w:t>CLÁUSULA TERCEIRA - FORNECIMENTO DO VALE-TRANSPORTE ADICIONAL</w:t>
            </w:r>
          </w:p>
          <w:p w:rsidR="00255084" w:rsidRP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 xml:space="preserve">Fica assegurado o fornecimento de vale-transporte adicional para os empregados que trabalharem nos </w:t>
            </w:r>
            <w:proofErr w:type="gramStart"/>
            <w:r w:rsidRPr="00255084">
              <w:rPr>
                <w:rFonts w:ascii="Arial" w:eastAsia="Times New Roman" w:hAnsi="Arial" w:cs="Arial"/>
                <w:sz w:val="20"/>
                <w:szCs w:val="20"/>
                <w:lang w:eastAsia="pt-BR"/>
              </w:rPr>
              <w:t>domingos  previstos</w:t>
            </w:r>
            <w:proofErr w:type="gramEnd"/>
            <w:r w:rsidRPr="00255084">
              <w:rPr>
                <w:rFonts w:ascii="Arial" w:eastAsia="Times New Roman" w:hAnsi="Arial" w:cs="Arial"/>
                <w:sz w:val="20"/>
                <w:szCs w:val="20"/>
                <w:lang w:eastAsia="pt-BR"/>
              </w:rPr>
              <w:t xml:space="preserve"> nesta Convenção.</w:t>
            </w:r>
          </w:p>
          <w:p w:rsidR="002A630A" w:rsidRDefault="002A630A" w:rsidP="00255084">
            <w:pPr>
              <w:spacing w:after="0" w:line="240" w:lineRule="auto"/>
              <w:jc w:val="both"/>
              <w:rPr>
                <w:rFonts w:ascii="Arial" w:eastAsia="Times New Roman" w:hAnsi="Arial" w:cs="Arial"/>
                <w:sz w:val="20"/>
                <w:szCs w:val="20"/>
                <w:lang w:eastAsia="pt-BR"/>
              </w:rPr>
            </w:pPr>
          </w:p>
          <w:p w:rsidR="00255084" w:rsidRPr="00255084" w:rsidRDefault="00255084" w:rsidP="002A630A">
            <w:pPr>
              <w:spacing w:after="0" w:line="240" w:lineRule="auto"/>
              <w:jc w:val="center"/>
              <w:rPr>
                <w:rFonts w:ascii="Arial" w:eastAsia="Times New Roman" w:hAnsi="Arial" w:cs="Arial"/>
                <w:sz w:val="20"/>
                <w:szCs w:val="20"/>
                <w:lang w:eastAsia="pt-BR"/>
              </w:rPr>
            </w:pPr>
            <w:r w:rsidRPr="00255084">
              <w:rPr>
                <w:rFonts w:ascii="Arial" w:eastAsia="Times New Roman" w:hAnsi="Arial" w:cs="Arial"/>
                <w:b/>
                <w:bCs/>
                <w:sz w:val="20"/>
                <w:szCs w:val="20"/>
                <w:lang w:eastAsia="pt-BR"/>
              </w:rPr>
              <w:t>JORNADA DE TRABALHO – DURAÇÃO, DISTRIBUIÇÃO, CONTROLE, FALTAS</w:t>
            </w:r>
          </w:p>
          <w:p w:rsidR="002A630A" w:rsidRDefault="00255084" w:rsidP="002A630A">
            <w:pPr>
              <w:spacing w:after="0" w:line="240" w:lineRule="auto"/>
              <w:jc w:val="center"/>
              <w:rPr>
                <w:rFonts w:ascii="Arial" w:eastAsia="Times New Roman" w:hAnsi="Arial" w:cs="Arial"/>
                <w:b/>
                <w:bCs/>
                <w:sz w:val="20"/>
                <w:szCs w:val="20"/>
                <w:lang w:eastAsia="pt-BR"/>
              </w:rPr>
            </w:pPr>
            <w:r w:rsidRPr="00255084">
              <w:rPr>
                <w:rFonts w:ascii="Arial" w:eastAsia="Times New Roman" w:hAnsi="Arial" w:cs="Arial"/>
                <w:b/>
                <w:bCs/>
                <w:sz w:val="20"/>
                <w:szCs w:val="20"/>
                <w:lang w:eastAsia="pt-BR"/>
              </w:rPr>
              <w:t>DESCANSO SEMANAL</w:t>
            </w:r>
          </w:p>
          <w:p w:rsidR="002A630A" w:rsidRDefault="002A630A" w:rsidP="00255084">
            <w:pPr>
              <w:spacing w:after="0" w:line="240" w:lineRule="auto"/>
              <w:jc w:val="both"/>
              <w:rPr>
                <w:rFonts w:ascii="Arial" w:eastAsia="Times New Roman" w:hAnsi="Arial" w:cs="Arial"/>
                <w:b/>
                <w:bCs/>
                <w:sz w:val="20"/>
                <w:szCs w:val="20"/>
                <w:lang w:eastAsia="pt-BR"/>
              </w:rPr>
            </w:pPr>
          </w:p>
          <w:p w:rsidR="002A630A" w:rsidRDefault="002A630A" w:rsidP="00255084">
            <w:pPr>
              <w:spacing w:after="0" w:line="240" w:lineRule="auto"/>
              <w:jc w:val="both"/>
              <w:rPr>
                <w:rFonts w:ascii="Arial" w:eastAsia="Times New Roman" w:hAnsi="Arial" w:cs="Arial"/>
                <w:b/>
                <w:bCs/>
                <w:sz w:val="20"/>
                <w:szCs w:val="20"/>
                <w:lang w:eastAsia="pt-BR"/>
              </w:rPr>
            </w:pPr>
          </w:p>
          <w:p w:rsidR="00255084" w:rsidRP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b/>
                <w:bCs/>
                <w:sz w:val="20"/>
                <w:szCs w:val="20"/>
                <w:lang w:eastAsia="pt-BR"/>
              </w:rPr>
              <w:t>CLÁUSULA QUARTA - REPOUSO SEMANAL REMUNERADO</w:t>
            </w:r>
          </w:p>
          <w:p w:rsidR="00255084" w:rsidRP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Os domingos trabalhados serão considerados dias normais de trabalho, enquanto aqueles dias em que ocorrerá dispensa para fins de compensação serão considerados, para todos os efeitos legais, como repouso semanal remunerado.</w:t>
            </w:r>
          </w:p>
          <w:p w:rsidR="002A630A" w:rsidRDefault="002A630A" w:rsidP="00255084">
            <w:pPr>
              <w:spacing w:after="0" w:line="240" w:lineRule="auto"/>
              <w:jc w:val="both"/>
              <w:rPr>
                <w:rFonts w:ascii="Arial" w:eastAsia="Times New Roman" w:hAnsi="Arial" w:cs="Arial"/>
                <w:sz w:val="20"/>
                <w:szCs w:val="20"/>
                <w:lang w:eastAsia="pt-BR"/>
              </w:rPr>
            </w:pPr>
          </w:p>
          <w:p w:rsidR="00255084" w:rsidRP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b/>
                <w:bCs/>
                <w:sz w:val="20"/>
                <w:szCs w:val="20"/>
                <w:lang w:eastAsia="pt-BR"/>
              </w:rPr>
              <w:t>CLÁUSULA QUINTA - FOLGA COMPENSATÓRIA</w:t>
            </w:r>
          </w:p>
          <w:p w:rsidR="00255084" w:rsidRP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Os empregados que trabalharem nos domingos previstos na presente Convenção  serão dispensados do trabalho, para fins  do repouso semanal compensatório, em data a ser fixada na semana subsequente ao domingo trabalhado.</w:t>
            </w:r>
          </w:p>
          <w:p w:rsidR="00255084" w:rsidRPr="00255084" w:rsidRDefault="00255084" w:rsidP="00255084">
            <w:pPr>
              <w:spacing w:after="0" w:line="240" w:lineRule="auto"/>
              <w:jc w:val="both"/>
              <w:rPr>
                <w:rFonts w:ascii="Arial" w:eastAsia="Times New Roman" w:hAnsi="Arial" w:cs="Arial"/>
                <w:sz w:val="20"/>
                <w:szCs w:val="20"/>
                <w:lang w:eastAsia="pt-BR"/>
              </w:rPr>
            </w:pPr>
          </w:p>
          <w:p w:rsidR="002A630A" w:rsidRDefault="00255084" w:rsidP="002A630A">
            <w:pPr>
              <w:spacing w:after="0" w:line="240" w:lineRule="auto"/>
              <w:jc w:val="center"/>
              <w:rPr>
                <w:rFonts w:ascii="Arial" w:eastAsia="Times New Roman" w:hAnsi="Arial" w:cs="Arial"/>
                <w:b/>
                <w:bCs/>
                <w:sz w:val="20"/>
                <w:szCs w:val="20"/>
                <w:lang w:eastAsia="pt-BR"/>
              </w:rPr>
            </w:pPr>
            <w:r w:rsidRPr="00255084">
              <w:rPr>
                <w:rFonts w:ascii="Arial" w:eastAsia="Times New Roman" w:hAnsi="Arial" w:cs="Arial"/>
                <w:b/>
                <w:bCs/>
                <w:sz w:val="20"/>
                <w:szCs w:val="20"/>
                <w:lang w:eastAsia="pt-BR"/>
              </w:rPr>
              <w:t>CONTROLE DA JORNADA</w:t>
            </w:r>
          </w:p>
          <w:p w:rsidR="002A630A" w:rsidRDefault="002A630A" w:rsidP="00255084">
            <w:pPr>
              <w:spacing w:after="0" w:line="240" w:lineRule="auto"/>
              <w:jc w:val="both"/>
              <w:rPr>
                <w:rFonts w:ascii="Arial" w:eastAsia="Times New Roman" w:hAnsi="Arial" w:cs="Arial"/>
                <w:b/>
                <w:bCs/>
                <w:sz w:val="20"/>
                <w:szCs w:val="20"/>
                <w:lang w:eastAsia="pt-BR"/>
              </w:rPr>
            </w:pPr>
          </w:p>
          <w:p w:rsidR="002A630A" w:rsidRDefault="002A630A" w:rsidP="00255084">
            <w:pPr>
              <w:spacing w:after="0" w:line="240" w:lineRule="auto"/>
              <w:jc w:val="both"/>
              <w:rPr>
                <w:rFonts w:ascii="Arial" w:eastAsia="Times New Roman" w:hAnsi="Arial" w:cs="Arial"/>
                <w:b/>
                <w:bCs/>
                <w:sz w:val="20"/>
                <w:szCs w:val="20"/>
                <w:lang w:eastAsia="pt-BR"/>
              </w:rPr>
            </w:pPr>
          </w:p>
          <w:p w:rsidR="00255084" w:rsidRP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b/>
                <w:bCs/>
                <w:sz w:val="20"/>
                <w:szCs w:val="20"/>
                <w:lang w:eastAsia="pt-BR"/>
              </w:rPr>
              <w:t>CLÁUSULA SEXTA - INDENIZAÇÃO DA FOLGA COMPENSATÓRIA</w:t>
            </w:r>
          </w:p>
          <w:p w:rsidR="00255084" w:rsidRP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Os dias de descanso serão indenizados pelo valor do salário/dia do empregado nas seguintes situações:</w:t>
            </w:r>
          </w:p>
          <w:p w:rsidR="00255084" w:rsidRP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a) empregado demitido da empresa antes das datas em que gozaria o descanso compensatório;</w:t>
            </w:r>
          </w:p>
          <w:p w:rsidR="00255084" w:rsidRP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b) empregado que estiver em gozo de férias na data em que deveria ocorrer o descanso compensatório; e</w:t>
            </w:r>
          </w:p>
          <w:p w:rsidR="00255084" w:rsidRP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c) empregado que estiver com o contrato de trabalho suspenso nos dias em que compensaria o trabalho aos domingos.</w:t>
            </w:r>
          </w:p>
          <w:p w:rsidR="00255084" w:rsidRPr="00255084" w:rsidRDefault="00255084" w:rsidP="00255084">
            <w:pPr>
              <w:spacing w:after="0" w:line="240" w:lineRule="auto"/>
              <w:jc w:val="both"/>
              <w:rPr>
                <w:rFonts w:ascii="Arial" w:eastAsia="Times New Roman" w:hAnsi="Arial" w:cs="Arial"/>
                <w:sz w:val="20"/>
                <w:szCs w:val="20"/>
                <w:lang w:eastAsia="pt-BR"/>
              </w:rPr>
            </w:pPr>
          </w:p>
          <w:p w:rsidR="00255084" w:rsidRDefault="00255084" w:rsidP="002A630A">
            <w:pPr>
              <w:spacing w:after="0" w:line="240" w:lineRule="auto"/>
              <w:jc w:val="center"/>
              <w:rPr>
                <w:rFonts w:ascii="Arial" w:eastAsia="Times New Roman" w:hAnsi="Arial" w:cs="Arial"/>
                <w:b/>
                <w:bCs/>
                <w:sz w:val="20"/>
                <w:szCs w:val="20"/>
                <w:lang w:eastAsia="pt-BR"/>
              </w:rPr>
            </w:pPr>
            <w:r w:rsidRPr="00255084">
              <w:rPr>
                <w:rFonts w:ascii="Arial" w:eastAsia="Times New Roman" w:hAnsi="Arial" w:cs="Arial"/>
                <w:b/>
                <w:bCs/>
                <w:sz w:val="20"/>
                <w:szCs w:val="20"/>
                <w:lang w:eastAsia="pt-BR"/>
              </w:rPr>
              <w:t>OUTRAS DISPOSIÇÕES SOBRE JORNADA</w:t>
            </w:r>
          </w:p>
          <w:p w:rsidR="002A630A" w:rsidRDefault="002A630A" w:rsidP="00255084">
            <w:pPr>
              <w:spacing w:after="0" w:line="240" w:lineRule="auto"/>
              <w:jc w:val="both"/>
              <w:rPr>
                <w:rFonts w:ascii="Arial" w:eastAsia="Times New Roman" w:hAnsi="Arial" w:cs="Arial"/>
                <w:b/>
                <w:bCs/>
                <w:sz w:val="20"/>
                <w:szCs w:val="20"/>
                <w:lang w:eastAsia="pt-BR"/>
              </w:rPr>
            </w:pPr>
          </w:p>
          <w:p w:rsidR="002A630A" w:rsidRPr="00255084" w:rsidRDefault="002A630A" w:rsidP="00255084">
            <w:pPr>
              <w:spacing w:after="0" w:line="240" w:lineRule="auto"/>
              <w:jc w:val="both"/>
              <w:rPr>
                <w:rFonts w:ascii="Arial" w:eastAsia="Times New Roman" w:hAnsi="Arial" w:cs="Arial"/>
                <w:sz w:val="20"/>
                <w:szCs w:val="20"/>
                <w:lang w:eastAsia="pt-BR"/>
              </w:rPr>
            </w:pPr>
          </w:p>
          <w:p w:rsidR="00255084" w:rsidRP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b/>
                <w:bCs/>
                <w:sz w:val="20"/>
                <w:szCs w:val="20"/>
                <w:lang w:eastAsia="pt-BR"/>
              </w:rPr>
              <w:t>CLÁUSULA SÉTIMA - CALENDÁRIO DOS DOMINGOS</w:t>
            </w:r>
          </w:p>
          <w:p w:rsidR="00255084" w:rsidRP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 xml:space="preserve">As Empresas Concessionárias de Veículos Automotores representadas pelo sindicato da categoria </w:t>
            </w:r>
            <w:r w:rsidRPr="00255084">
              <w:rPr>
                <w:rFonts w:ascii="Arial" w:eastAsia="Times New Roman" w:hAnsi="Arial" w:cs="Arial"/>
                <w:sz w:val="20"/>
                <w:szCs w:val="20"/>
                <w:lang w:eastAsia="pt-BR"/>
              </w:rPr>
              <w:lastRenderedPageBreak/>
              <w:t>econômica poderão utilizar mão-de-obra empregada para trabalho facultativo nos domingos que segue abaixo:</w:t>
            </w:r>
          </w:p>
          <w:p w:rsidR="00255084" w:rsidRPr="00255084" w:rsidRDefault="00255084" w:rsidP="00255084">
            <w:pPr>
              <w:spacing w:after="0" w:line="240" w:lineRule="auto"/>
              <w:jc w:val="both"/>
              <w:rPr>
                <w:rFonts w:ascii="Arial" w:eastAsia="Times New Roman" w:hAnsi="Arial" w:cs="Arial"/>
                <w:sz w:val="20"/>
                <w:szCs w:val="20"/>
                <w:lang w:eastAsia="pt-BR"/>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9"/>
              <w:gridCol w:w="1501"/>
              <w:gridCol w:w="3349"/>
            </w:tblGrid>
            <w:tr w:rsidR="00255084" w:rsidRPr="00255084" w:rsidTr="00255084">
              <w:trPr>
                <w:jc w:val="center"/>
              </w:trPr>
              <w:tc>
                <w:tcPr>
                  <w:tcW w:w="21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b/>
                      <w:bCs/>
                      <w:sz w:val="20"/>
                      <w:szCs w:val="20"/>
                      <w:lang w:eastAsia="pt-BR"/>
                    </w:rPr>
                    <w:t>MÊS</w:t>
                  </w:r>
                </w:p>
              </w:tc>
              <w:tc>
                <w:tcPr>
                  <w:tcW w:w="1466"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b/>
                      <w:bCs/>
                      <w:sz w:val="20"/>
                      <w:szCs w:val="20"/>
                      <w:lang w:eastAsia="pt-BR"/>
                    </w:rPr>
                    <w:t>DATA</w:t>
                  </w:r>
                </w:p>
              </w:tc>
              <w:tc>
                <w:tcPr>
                  <w:tcW w:w="3349"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 </w:t>
                  </w:r>
                </w:p>
              </w:tc>
            </w:tr>
            <w:tr w:rsidR="00255084" w:rsidRPr="00255084" w:rsidTr="00255084">
              <w:trPr>
                <w:jc w:val="center"/>
              </w:trPr>
              <w:tc>
                <w:tcPr>
                  <w:tcW w:w="21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b/>
                      <w:sz w:val="20"/>
                      <w:szCs w:val="20"/>
                      <w:lang w:eastAsia="pt-BR"/>
                    </w:rPr>
                  </w:pPr>
                  <w:r w:rsidRPr="00255084">
                    <w:rPr>
                      <w:rFonts w:ascii="Arial" w:eastAsia="Times New Roman" w:hAnsi="Arial" w:cs="Arial"/>
                      <w:b/>
                      <w:sz w:val="20"/>
                      <w:szCs w:val="20"/>
                      <w:lang w:eastAsia="pt-BR"/>
                    </w:rPr>
                    <w:t>JUNHO/2016</w:t>
                  </w:r>
                </w:p>
              </w:tc>
              <w:tc>
                <w:tcPr>
                  <w:tcW w:w="14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w:t>
                  </w:r>
                </w:p>
              </w:tc>
              <w:tc>
                <w:tcPr>
                  <w:tcW w:w="334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w:t>
                  </w:r>
                </w:p>
              </w:tc>
            </w:tr>
            <w:tr w:rsidR="00255084" w:rsidRPr="00255084" w:rsidTr="00255084">
              <w:trPr>
                <w:jc w:val="center"/>
              </w:trPr>
              <w:tc>
                <w:tcPr>
                  <w:tcW w:w="21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b/>
                      <w:sz w:val="20"/>
                      <w:szCs w:val="20"/>
                      <w:lang w:eastAsia="pt-BR"/>
                    </w:rPr>
                  </w:pPr>
                  <w:r w:rsidRPr="00255084">
                    <w:rPr>
                      <w:rFonts w:ascii="Arial" w:eastAsia="Times New Roman" w:hAnsi="Arial" w:cs="Arial"/>
                      <w:b/>
                      <w:sz w:val="20"/>
                      <w:szCs w:val="20"/>
                      <w:lang w:eastAsia="pt-BR"/>
                    </w:rPr>
                    <w:t>JULHO/2016</w:t>
                  </w:r>
                </w:p>
              </w:tc>
              <w:tc>
                <w:tcPr>
                  <w:tcW w:w="14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w:t>
                  </w:r>
                </w:p>
              </w:tc>
              <w:tc>
                <w:tcPr>
                  <w:tcW w:w="334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w:t>
                  </w:r>
                </w:p>
              </w:tc>
            </w:tr>
            <w:tr w:rsidR="00255084" w:rsidRPr="00255084" w:rsidTr="00255084">
              <w:trPr>
                <w:jc w:val="center"/>
              </w:trPr>
              <w:tc>
                <w:tcPr>
                  <w:tcW w:w="21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b/>
                      <w:sz w:val="20"/>
                      <w:szCs w:val="20"/>
                      <w:lang w:eastAsia="pt-BR"/>
                    </w:rPr>
                  </w:pPr>
                  <w:r w:rsidRPr="00255084">
                    <w:rPr>
                      <w:rFonts w:ascii="Arial" w:eastAsia="Times New Roman" w:hAnsi="Arial" w:cs="Arial"/>
                      <w:b/>
                      <w:sz w:val="20"/>
                      <w:szCs w:val="20"/>
                      <w:lang w:eastAsia="pt-BR"/>
                    </w:rPr>
                    <w:t>AGOSTO/2016</w:t>
                  </w:r>
                </w:p>
              </w:tc>
              <w:tc>
                <w:tcPr>
                  <w:tcW w:w="14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28/08/2016</w:t>
                  </w:r>
                </w:p>
              </w:tc>
              <w:tc>
                <w:tcPr>
                  <w:tcW w:w="334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w:t>
                  </w:r>
                </w:p>
              </w:tc>
            </w:tr>
            <w:tr w:rsidR="00255084" w:rsidRPr="00255084" w:rsidTr="00255084">
              <w:trPr>
                <w:jc w:val="center"/>
              </w:trPr>
              <w:tc>
                <w:tcPr>
                  <w:tcW w:w="21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b/>
                      <w:sz w:val="20"/>
                      <w:szCs w:val="20"/>
                      <w:lang w:eastAsia="pt-BR"/>
                    </w:rPr>
                  </w:pPr>
                  <w:r w:rsidRPr="00255084">
                    <w:rPr>
                      <w:rFonts w:ascii="Arial" w:eastAsia="Times New Roman" w:hAnsi="Arial" w:cs="Arial"/>
                      <w:b/>
                      <w:sz w:val="20"/>
                      <w:szCs w:val="20"/>
                      <w:lang w:eastAsia="pt-BR"/>
                    </w:rPr>
                    <w:t>SETEMBRO/2016</w:t>
                  </w:r>
                </w:p>
              </w:tc>
              <w:tc>
                <w:tcPr>
                  <w:tcW w:w="14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w:t>
                  </w:r>
                </w:p>
              </w:tc>
              <w:tc>
                <w:tcPr>
                  <w:tcW w:w="334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04/09/2016</w:t>
                  </w:r>
                </w:p>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 xml:space="preserve">(somente na </w:t>
                  </w:r>
                  <w:proofErr w:type="spellStart"/>
                  <w:r w:rsidRPr="00255084">
                    <w:rPr>
                      <w:rFonts w:ascii="Arial" w:eastAsia="Times New Roman" w:hAnsi="Arial" w:cs="Arial"/>
                      <w:sz w:val="20"/>
                      <w:szCs w:val="20"/>
                      <w:lang w:eastAsia="pt-BR"/>
                    </w:rPr>
                    <w:t>Expointer</w:t>
                  </w:r>
                  <w:proofErr w:type="spellEnd"/>
                  <w:r w:rsidRPr="00255084">
                    <w:rPr>
                      <w:rFonts w:ascii="Arial" w:eastAsia="Times New Roman" w:hAnsi="Arial" w:cs="Arial"/>
                      <w:sz w:val="20"/>
                      <w:szCs w:val="20"/>
                      <w:lang w:eastAsia="pt-BR"/>
                    </w:rPr>
                    <w:t>)</w:t>
                  </w:r>
                </w:p>
              </w:tc>
            </w:tr>
            <w:tr w:rsidR="00255084" w:rsidRPr="00255084" w:rsidTr="00255084">
              <w:trPr>
                <w:jc w:val="center"/>
              </w:trPr>
              <w:tc>
                <w:tcPr>
                  <w:tcW w:w="21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b/>
                      <w:sz w:val="20"/>
                      <w:szCs w:val="20"/>
                      <w:lang w:eastAsia="pt-BR"/>
                    </w:rPr>
                  </w:pPr>
                  <w:r w:rsidRPr="00255084">
                    <w:rPr>
                      <w:rFonts w:ascii="Arial" w:eastAsia="Times New Roman" w:hAnsi="Arial" w:cs="Arial"/>
                      <w:b/>
                      <w:sz w:val="20"/>
                      <w:szCs w:val="20"/>
                      <w:lang w:eastAsia="pt-BR"/>
                    </w:rPr>
                    <w:t>OUTUBRO/2016</w:t>
                  </w:r>
                </w:p>
              </w:tc>
              <w:tc>
                <w:tcPr>
                  <w:tcW w:w="14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w:t>
                  </w:r>
                </w:p>
              </w:tc>
              <w:tc>
                <w:tcPr>
                  <w:tcW w:w="334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w:t>
                  </w:r>
                </w:p>
              </w:tc>
            </w:tr>
            <w:tr w:rsidR="00255084" w:rsidRPr="00255084" w:rsidTr="00255084">
              <w:trPr>
                <w:jc w:val="center"/>
              </w:trPr>
              <w:tc>
                <w:tcPr>
                  <w:tcW w:w="21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b/>
                      <w:sz w:val="20"/>
                      <w:szCs w:val="20"/>
                      <w:lang w:eastAsia="pt-BR"/>
                    </w:rPr>
                  </w:pPr>
                  <w:r w:rsidRPr="00255084">
                    <w:rPr>
                      <w:rFonts w:ascii="Arial" w:eastAsia="Times New Roman" w:hAnsi="Arial" w:cs="Arial"/>
                      <w:b/>
                      <w:sz w:val="20"/>
                      <w:szCs w:val="20"/>
                      <w:lang w:eastAsia="pt-BR"/>
                    </w:rPr>
                    <w:t>NOVEMBRO/2016</w:t>
                  </w:r>
                </w:p>
              </w:tc>
              <w:tc>
                <w:tcPr>
                  <w:tcW w:w="14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w:t>
                  </w:r>
                </w:p>
              </w:tc>
              <w:tc>
                <w:tcPr>
                  <w:tcW w:w="334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w:t>
                  </w:r>
                </w:p>
              </w:tc>
            </w:tr>
            <w:tr w:rsidR="00255084" w:rsidRPr="00255084" w:rsidTr="00255084">
              <w:trPr>
                <w:jc w:val="center"/>
              </w:trPr>
              <w:tc>
                <w:tcPr>
                  <w:tcW w:w="21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b/>
                      <w:sz w:val="20"/>
                      <w:szCs w:val="20"/>
                      <w:lang w:eastAsia="pt-BR"/>
                    </w:rPr>
                  </w:pPr>
                  <w:r w:rsidRPr="00255084">
                    <w:rPr>
                      <w:rFonts w:ascii="Arial" w:eastAsia="Times New Roman" w:hAnsi="Arial" w:cs="Arial"/>
                      <w:b/>
                      <w:sz w:val="20"/>
                      <w:szCs w:val="20"/>
                      <w:lang w:eastAsia="pt-BR"/>
                    </w:rPr>
                    <w:t>DEZEMBRO/2016</w:t>
                  </w:r>
                </w:p>
              </w:tc>
              <w:tc>
                <w:tcPr>
                  <w:tcW w:w="14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18/12/2016</w:t>
                  </w:r>
                </w:p>
              </w:tc>
              <w:tc>
                <w:tcPr>
                  <w:tcW w:w="334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w:t>
                  </w:r>
                </w:p>
              </w:tc>
            </w:tr>
            <w:tr w:rsidR="00255084" w:rsidRPr="00255084" w:rsidTr="00255084">
              <w:trPr>
                <w:jc w:val="center"/>
              </w:trPr>
              <w:tc>
                <w:tcPr>
                  <w:tcW w:w="21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b/>
                      <w:sz w:val="20"/>
                      <w:szCs w:val="20"/>
                      <w:lang w:eastAsia="pt-BR"/>
                    </w:rPr>
                  </w:pPr>
                  <w:r w:rsidRPr="00255084">
                    <w:rPr>
                      <w:rFonts w:ascii="Arial" w:eastAsia="Times New Roman" w:hAnsi="Arial" w:cs="Arial"/>
                      <w:b/>
                      <w:sz w:val="20"/>
                      <w:szCs w:val="20"/>
                      <w:lang w:eastAsia="pt-BR"/>
                    </w:rPr>
                    <w:t>JANEIRO/2017</w:t>
                  </w:r>
                </w:p>
              </w:tc>
              <w:tc>
                <w:tcPr>
                  <w:tcW w:w="14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w:t>
                  </w:r>
                </w:p>
              </w:tc>
              <w:tc>
                <w:tcPr>
                  <w:tcW w:w="334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w:t>
                  </w:r>
                </w:p>
              </w:tc>
            </w:tr>
            <w:tr w:rsidR="00255084" w:rsidRPr="00255084" w:rsidTr="00255084">
              <w:trPr>
                <w:jc w:val="center"/>
              </w:trPr>
              <w:tc>
                <w:tcPr>
                  <w:tcW w:w="21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b/>
                      <w:sz w:val="20"/>
                      <w:szCs w:val="20"/>
                      <w:lang w:eastAsia="pt-BR"/>
                    </w:rPr>
                  </w:pPr>
                  <w:r w:rsidRPr="00255084">
                    <w:rPr>
                      <w:rFonts w:ascii="Arial" w:eastAsia="Times New Roman" w:hAnsi="Arial" w:cs="Arial"/>
                      <w:b/>
                      <w:sz w:val="20"/>
                      <w:szCs w:val="20"/>
                      <w:lang w:eastAsia="pt-BR"/>
                    </w:rPr>
                    <w:t>FEVEREIRO/2017</w:t>
                  </w:r>
                </w:p>
              </w:tc>
              <w:tc>
                <w:tcPr>
                  <w:tcW w:w="14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w:t>
                  </w:r>
                </w:p>
              </w:tc>
              <w:tc>
                <w:tcPr>
                  <w:tcW w:w="334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w:t>
                  </w:r>
                </w:p>
              </w:tc>
            </w:tr>
            <w:tr w:rsidR="00255084" w:rsidRPr="00255084" w:rsidTr="00255084">
              <w:trPr>
                <w:jc w:val="center"/>
              </w:trPr>
              <w:tc>
                <w:tcPr>
                  <w:tcW w:w="21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b/>
                      <w:sz w:val="20"/>
                      <w:szCs w:val="20"/>
                      <w:lang w:eastAsia="pt-BR"/>
                    </w:rPr>
                  </w:pPr>
                  <w:r w:rsidRPr="00255084">
                    <w:rPr>
                      <w:rFonts w:ascii="Arial" w:eastAsia="Times New Roman" w:hAnsi="Arial" w:cs="Arial"/>
                      <w:b/>
                      <w:sz w:val="20"/>
                      <w:szCs w:val="20"/>
                      <w:lang w:eastAsia="pt-BR"/>
                    </w:rPr>
                    <w:t>MARÇO/2017</w:t>
                  </w:r>
                </w:p>
              </w:tc>
              <w:tc>
                <w:tcPr>
                  <w:tcW w:w="14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w:t>
                  </w:r>
                </w:p>
              </w:tc>
              <w:tc>
                <w:tcPr>
                  <w:tcW w:w="334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w:t>
                  </w:r>
                </w:p>
              </w:tc>
            </w:tr>
            <w:tr w:rsidR="00255084" w:rsidRPr="00255084" w:rsidTr="00255084">
              <w:trPr>
                <w:jc w:val="center"/>
              </w:trPr>
              <w:tc>
                <w:tcPr>
                  <w:tcW w:w="21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b/>
                      <w:sz w:val="20"/>
                      <w:szCs w:val="20"/>
                      <w:lang w:eastAsia="pt-BR"/>
                    </w:rPr>
                  </w:pPr>
                  <w:r w:rsidRPr="00255084">
                    <w:rPr>
                      <w:rFonts w:ascii="Arial" w:eastAsia="Times New Roman" w:hAnsi="Arial" w:cs="Arial"/>
                      <w:b/>
                      <w:sz w:val="20"/>
                      <w:szCs w:val="20"/>
                      <w:lang w:eastAsia="pt-BR"/>
                    </w:rPr>
                    <w:t>ABRIL/2017</w:t>
                  </w:r>
                </w:p>
              </w:tc>
              <w:tc>
                <w:tcPr>
                  <w:tcW w:w="14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w:t>
                  </w:r>
                </w:p>
              </w:tc>
              <w:tc>
                <w:tcPr>
                  <w:tcW w:w="334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w:t>
                  </w:r>
                </w:p>
              </w:tc>
            </w:tr>
            <w:tr w:rsidR="00255084" w:rsidRPr="00255084" w:rsidTr="00255084">
              <w:trPr>
                <w:jc w:val="center"/>
              </w:trPr>
              <w:tc>
                <w:tcPr>
                  <w:tcW w:w="21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b/>
                      <w:sz w:val="20"/>
                      <w:szCs w:val="20"/>
                      <w:lang w:eastAsia="pt-BR"/>
                    </w:rPr>
                  </w:pPr>
                  <w:r w:rsidRPr="00255084">
                    <w:rPr>
                      <w:rFonts w:ascii="Arial" w:eastAsia="Times New Roman" w:hAnsi="Arial" w:cs="Arial"/>
                      <w:b/>
                      <w:sz w:val="20"/>
                      <w:szCs w:val="20"/>
                      <w:lang w:eastAsia="pt-BR"/>
                    </w:rPr>
                    <w:t>MAIO/2017</w:t>
                  </w:r>
                </w:p>
              </w:tc>
              <w:tc>
                <w:tcPr>
                  <w:tcW w:w="14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w:t>
                  </w:r>
                </w:p>
              </w:tc>
              <w:tc>
                <w:tcPr>
                  <w:tcW w:w="334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w:t>
                  </w:r>
                </w:p>
              </w:tc>
            </w:tr>
          </w:tbl>
          <w:p w:rsidR="00255084" w:rsidRPr="00255084" w:rsidRDefault="00255084" w:rsidP="00255084">
            <w:pPr>
              <w:spacing w:after="0" w:line="240" w:lineRule="auto"/>
              <w:ind w:right="284"/>
              <w:jc w:val="both"/>
              <w:rPr>
                <w:rFonts w:ascii="Arial" w:eastAsia="Times New Roman" w:hAnsi="Arial" w:cs="Arial"/>
                <w:sz w:val="20"/>
                <w:szCs w:val="20"/>
                <w:lang w:eastAsia="pt-BR"/>
              </w:rPr>
            </w:pPr>
          </w:p>
          <w:p w:rsidR="00255084" w:rsidRP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b/>
                <w:sz w:val="20"/>
                <w:szCs w:val="20"/>
                <w:lang w:eastAsia="pt-BR"/>
              </w:rPr>
              <w:t>Parágrafo primeiro</w:t>
            </w:r>
            <w:r w:rsidRPr="00255084">
              <w:rPr>
                <w:rFonts w:ascii="Arial" w:eastAsia="Times New Roman" w:hAnsi="Arial" w:cs="Arial"/>
                <w:sz w:val="20"/>
                <w:szCs w:val="20"/>
                <w:lang w:eastAsia="pt-BR"/>
              </w:rPr>
              <w:t>: As concessionárias dos segmen</w:t>
            </w:r>
            <w:r w:rsidR="002A630A">
              <w:rPr>
                <w:rFonts w:ascii="Arial" w:eastAsia="Times New Roman" w:hAnsi="Arial" w:cs="Arial"/>
                <w:sz w:val="20"/>
                <w:szCs w:val="20"/>
                <w:lang w:eastAsia="pt-BR"/>
              </w:rPr>
              <w:t xml:space="preserve">tos de motocicletas, caminhões, </w:t>
            </w:r>
            <w:r w:rsidRPr="00255084">
              <w:rPr>
                <w:rFonts w:ascii="Arial" w:eastAsia="Times New Roman" w:hAnsi="Arial" w:cs="Arial"/>
                <w:sz w:val="20"/>
                <w:szCs w:val="20"/>
                <w:lang w:eastAsia="pt-BR"/>
              </w:rPr>
              <w:t>ônibus, implementos rodoviários, tratores, e máquinas e implementos agrícolas (desde que estabelecidas em espaço físico exclusivo e independente da operação com automóveis e comerciais leves) e, as concessionárias do segmento de automóveis e comerciais leves exclusivamente nas condições previstas na Clausula terceira da Convenção Coletiva de Trabalho MR022210/2016 de 29/04/2016, poderão trabalhar em 10 domingos de livre escolha em adição as datas do calendário, sendo um por mês. Excepcionalmente em dois meses de vigência da presente Convenção, poderão operar 2 domingos em um mesmo mês, sem exceder o limite máximo de 13 já computadas as datas do calendário.</w:t>
            </w:r>
          </w:p>
          <w:p w:rsidR="002A630A" w:rsidRDefault="002A630A" w:rsidP="00255084">
            <w:pPr>
              <w:spacing w:after="0" w:line="240" w:lineRule="auto"/>
              <w:jc w:val="both"/>
              <w:rPr>
                <w:rFonts w:ascii="Arial" w:eastAsia="Times New Roman" w:hAnsi="Arial" w:cs="Arial"/>
                <w:sz w:val="20"/>
                <w:szCs w:val="20"/>
                <w:lang w:eastAsia="pt-BR"/>
              </w:rPr>
            </w:pPr>
          </w:p>
          <w:p w:rsid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b/>
                <w:sz w:val="20"/>
                <w:szCs w:val="20"/>
                <w:lang w:eastAsia="pt-BR"/>
              </w:rPr>
              <w:t>Parágrafo segundo</w:t>
            </w:r>
            <w:r w:rsidRPr="00255084">
              <w:rPr>
                <w:rFonts w:ascii="Arial" w:eastAsia="Times New Roman" w:hAnsi="Arial" w:cs="Arial"/>
                <w:sz w:val="20"/>
                <w:szCs w:val="20"/>
                <w:lang w:eastAsia="pt-BR"/>
              </w:rPr>
              <w:t>: A excepcionalidade do Parágrafo primeiro devera ser precedida de informação aos funcionários e, por meio eletrônico comunicado ao Sindicato dos trabalhadores com a antecedência mínimo de 8 dias. Esta formalidade será dispensada quando se tratar de domingo constante do calendário.</w:t>
            </w:r>
          </w:p>
          <w:p w:rsidR="002A630A" w:rsidRPr="00255084" w:rsidRDefault="002A630A" w:rsidP="00255084">
            <w:pPr>
              <w:spacing w:after="0" w:line="240" w:lineRule="auto"/>
              <w:jc w:val="both"/>
              <w:rPr>
                <w:rFonts w:ascii="Arial" w:eastAsia="Times New Roman" w:hAnsi="Arial" w:cs="Arial"/>
                <w:sz w:val="20"/>
                <w:szCs w:val="20"/>
                <w:lang w:eastAsia="pt-BR"/>
              </w:rPr>
            </w:pPr>
          </w:p>
          <w:p w:rsidR="00255084" w:rsidRP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b/>
                <w:sz w:val="20"/>
                <w:szCs w:val="20"/>
                <w:lang w:eastAsia="pt-BR"/>
              </w:rPr>
              <w:t>Parágrafo terceiro</w:t>
            </w:r>
            <w:r w:rsidRPr="00255084">
              <w:rPr>
                <w:rFonts w:ascii="Arial" w:eastAsia="Times New Roman" w:hAnsi="Arial" w:cs="Arial"/>
                <w:sz w:val="20"/>
                <w:szCs w:val="20"/>
                <w:lang w:eastAsia="pt-BR"/>
              </w:rPr>
              <w:t>: A presente cláusula se aplica à Convenção Coletiva de Trabalho registrada no MTE sob nº RS000708/2016, de 03/05/2016, no que lhe for pertinente.</w:t>
            </w:r>
          </w:p>
          <w:p w:rsidR="002A630A" w:rsidRDefault="002A630A" w:rsidP="00255084">
            <w:pPr>
              <w:spacing w:after="0" w:line="240" w:lineRule="auto"/>
              <w:jc w:val="both"/>
              <w:rPr>
                <w:rFonts w:ascii="Arial" w:eastAsia="Times New Roman" w:hAnsi="Arial" w:cs="Arial"/>
                <w:sz w:val="20"/>
                <w:szCs w:val="20"/>
                <w:lang w:eastAsia="pt-BR"/>
              </w:rPr>
            </w:pPr>
          </w:p>
          <w:p w:rsidR="00255084" w:rsidRP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b/>
                <w:sz w:val="20"/>
                <w:szCs w:val="20"/>
                <w:lang w:eastAsia="pt-BR"/>
              </w:rPr>
              <w:t>Parágrafo quarto</w:t>
            </w:r>
            <w:r w:rsidRPr="00255084">
              <w:rPr>
                <w:rFonts w:ascii="Arial" w:eastAsia="Times New Roman" w:hAnsi="Arial" w:cs="Arial"/>
                <w:sz w:val="20"/>
                <w:szCs w:val="20"/>
                <w:lang w:eastAsia="pt-BR"/>
              </w:rPr>
              <w:t>: O calendário e o regramento da presente cláusula contemplam exclusivamente as atividades comerciais de atendimento ao público externo. Outras poderão ser exercidas livremente, desde que observada a Convenção Coletiva de Trabalho principal e a CLT.</w:t>
            </w:r>
          </w:p>
          <w:p w:rsidR="002A630A" w:rsidRDefault="002A630A" w:rsidP="00255084">
            <w:pPr>
              <w:spacing w:after="0" w:line="240" w:lineRule="auto"/>
              <w:jc w:val="both"/>
              <w:rPr>
                <w:rFonts w:ascii="Arial" w:eastAsia="Times New Roman" w:hAnsi="Arial" w:cs="Arial"/>
                <w:sz w:val="20"/>
                <w:szCs w:val="20"/>
                <w:lang w:eastAsia="pt-BR"/>
              </w:rPr>
            </w:pPr>
          </w:p>
          <w:p w:rsidR="00255084" w:rsidRP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b/>
                <w:bCs/>
                <w:sz w:val="20"/>
                <w:szCs w:val="20"/>
                <w:lang w:eastAsia="pt-BR"/>
              </w:rPr>
              <w:t>CLÁUSULA OITAVA - CALENDÁRIO ADICIONAL</w:t>
            </w:r>
          </w:p>
          <w:p w:rsidR="00255084" w:rsidRP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O Sindicato representante da categoria econômica poderá, por decisão de Assembleia Geral Extraordinária, adicionar até 10 datas no calendário constante da Cláusula sétima, limitada a uma por mês, mas sem exceder a 13 no período. Os Sindicatos laborais deverão ser notificados por escrito com respectivo protocolo de recebimento  com antecedência mínima de 30 dias para as providencias de assinatura do Termo Aditivo e seu respectivo registro no Ministério do Trabalho e Emprego.</w:t>
            </w:r>
          </w:p>
          <w:p w:rsidR="002A630A" w:rsidRDefault="002A630A" w:rsidP="00255084">
            <w:pPr>
              <w:spacing w:after="0" w:line="240" w:lineRule="auto"/>
              <w:jc w:val="both"/>
              <w:rPr>
                <w:rFonts w:ascii="Arial" w:eastAsia="Times New Roman" w:hAnsi="Arial" w:cs="Arial"/>
                <w:sz w:val="20"/>
                <w:szCs w:val="20"/>
                <w:lang w:eastAsia="pt-BR"/>
              </w:rPr>
            </w:pPr>
          </w:p>
          <w:p w:rsidR="00255084" w:rsidRP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b/>
                <w:bCs/>
                <w:sz w:val="20"/>
                <w:szCs w:val="20"/>
                <w:lang w:eastAsia="pt-BR"/>
              </w:rPr>
              <w:t>CLÁUSULA NONA - FORNECIMENTO OU PAGAMENTO DO ALMOÇO</w:t>
            </w:r>
          </w:p>
          <w:p w:rsidR="00255084" w:rsidRP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Fica assegurado o fornecimento ou pagamento de almoço para os empregados que trabalharem nos dias estabelecidos no caput da cláusula sétima, desde que a jornada efetiva de trabalho ultrapasse o horário das 13 (treze) horas.</w:t>
            </w:r>
          </w:p>
          <w:p w:rsidR="002A630A" w:rsidRDefault="002A630A" w:rsidP="00255084">
            <w:pPr>
              <w:spacing w:after="0" w:line="240" w:lineRule="auto"/>
              <w:jc w:val="both"/>
              <w:rPr>
                <w:rFonts w:ascii="Arial" w:eastAsia="Times New Roman" w:hAnsi="Arial" w:cs="Arial"/>
                <w:sz w:val="20"/>
                <w:szCs w:val="20"/>
                <w:lang w:eastAsia="pt-BR"/>
              </w:rPr>
            </w:pPr>
          </w:p>
          <w:p w:rsidR="00255084" w:rsidRP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b/>
                <w:bCs/>
                <w:sz w:val="20"/>
                <w:szCs w:val="20"/>
                <w:lang w:eastAsia="pt-BR"/>
              </w:rPr>
              <w:t>CLÁUSULA DÉCIMA - MULTA</w:t>
            </w:r>
          </w:p>
          <w:p w:rsidR="00255084" w:rsidRP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As partes convenentes, levando em consideração todos os esforços realizados para regulamentar de forma humana e justa o trabalho aos domingos, convencionam a aplicação de multa ao estabelecimento que descumprir o disposto na cláusula sétima, conforme disposto abaixo:</w:t>
            </w:r>
          </w:p>
          <w:p w:rsidR="00255084" w:rsidRP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Item 1º - As empresas que descumprirem a limitação de domingos e o calendário fixado na c</w:t>
            </w:r>
            <w:r w:rsidR="002A630A">
              <w:rPr>
                <w:rFonts w:ascii="Arial" w:eastAsia="Times New Roman" w:hAnsi="Arial" w:cs="Arial"/>
                <w:sz w:val="20"/>
                <w:szCs w:val="20"/>
                <w:lang w:eastAsia="pt-BR"/>
              </w:rPr>
              <w:t xml:space="preserve">láusula décima desta Convenção, </w:t>
            </w:r>
            <w:r w:rsidRPr="00255084">
              <w:rPr>
                <w:rFonts w:ascii="Arial" w:eastAsia="Times New Roman" w:hAnsi="Arial" w:cs="Arial"/>
                <w:sz w:val="20"/>
                <w:szCs w:val="20"/>
                <w:lang w:eastAsia="pt-BR"/>
              </w:rPr>
              <w:t xml:space="preserve">pagarão multa no valor individual de R$ 5.000,00 (cinco mil reais), por trabalhador representado pelos Sindicatos Profissionais Convenentes, sem prejuízo de responder </w:t>
            </w:r>
            <w:r w:rsidRPr="00255084">
              <w:rPr>
                <w:rFonts w:ascii="Arial" w:eastAsia="Times New Roman" w:hAnsi="Arial" w:cs="Arial"/>
                <w:sz w:val="20"/>
                <w:szCs w:val="20"/>
                <w:lang w:eastAsia="pt-BR"/>
              </w:rPr>
              <w:lastRenderedPageBreak/>
              <w:t>na esfera administrativa e judicial pelos prejuízos que causar, e demais parcelas trabalhistas que advenham do fato. No caso de reincidência a multa devida a cada trabalhador será de R$ 10.000,00 (dez mil reais).</w:t>
            </w:r>
          </w:p>
          <w:p w:rsidR="00255084" w:rsidRP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Item 2º</w:t>
            </w:r>
            <w:r w:rsidR="002A630A">
              <w:rPr>
                <w:rFonts w:ascii="Arial" w:eastAsia="Times New Roman" w:hAnsi="Arial" w:cs="Arial"/>
                <w:sz w:val="20"/>
                <w:szCs w:val="20"/>
                <w:lang w:eastAsia="pt-BR"/>
              </w:rPr>
              <w:t xml:space="preserve"> </w:t>
            </w:r>
            <w:r w:rsidRPr="00255084">
              <w:rPr>
                <w:rFonts w:ascii="Arial" w:eastAsia="Times New Roman" w:hAnsi="Arial" w:cs="Arial"/>
                <w:b/>
                <w:bCs/>
                <w:sz w:val="20"/>
                <w:szCs w:val="20"/>
                <w:lang w:eastAsia="pt-BR"/>
              </w:rPr>
              <w:t>-</w:t>
            </w:r>
            <w:r w:rsidR="002A630A">
              <w:rPr>
                <w:rFonts w:ascii="Arial" w:eastAsia="Times New Roman" w:hAnsi="Arial" w:cs="Arial"/>
                <w:sz w:val="20"/>
                <w:szCs w:val="20"/>
                <w:lang w:eastAsia="pt-BR"/>
              </w:rPr>
              <w:t xml:space="preserve"> </w:t>
            </w:r>
            <w:r w:rsidRPr="00255084">
              <w:rPr>
                <w:rFonts w:ascii="Arial" w:eastAsia="Times New Roman" w:hAnsi="Arial" w:cs="Arial"/>
                <w:sz w:val="20"/>
                <w:szCs w:val="20"/>
                <w:lang w:eastAsia="pt-BR"/>
              </w:rPr>
              <w:t>Aos Sindicatos Profissionais Convenentes caberá a averiguação das infrações à presente convenção e comunicação expressa ao Sindicato da Categoria Econômica, acostando as provas para fins de apreciação e anuência quanto ao pagamento das multas, que serão efetuados pelas empresas diretamente ao Sindicato da Categoria Profissional que repassará os referidos valores diretamente aos empregados prejudicados, sem prejuízo de postular na qualidade de substituto processual da categoria comerciária, caso a empresa não efetuar no prazo máximo de trinta dias o efetivo pagamento das referidas multas.</w:t>
            </w:r>
          </w:p>
          <w:p w:rsidR="00255084" w:rsidRP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Item 3º - Ao Sindicato representante da categoria econômica será devida as penalidades previstas em seu Estatuto Social, bem como se houver, deliberações específicas de Assembleia Geral da categoria representada pelo mesmo.</w:t>
            </w:r>
          </w:p>
          <w:p w:rsidR="00255084" w:rsidRPr="00255084" w:rsidRDefault="00255084" w:rsidP="00255084">
            <w:pPr>
              <w:spacing w:after="0" w:line="240" w:lineRule="auto"/>
              <w:jc w:val="both"/>
              <w:rPr>
                <w:rFonts w:ascii="Arial" w:eastAsia="Times New Roman" w:hAnsi="Arial" w:cs="Arial"/>
                <w:sz w:val="20"/>
                <w:szCs w:val="20"/>
                <w:lang w:eastAsia="pt-BR"/>
              </w:rPr>
            </w:pPr>
          </w:p>
          <w:p w:rsidR="00255084" w:rsidRPr="00255084" w:rsidRDefault="00255084" w:rsidP="00255084">
            <w:pPr>
              <w:spacing w:after="0" w:line="240" w:lineRule="auto"/>
              <w:jc w:val="both"/>
              <w:rPr>
                <w:rFonts w:ascii="Arial" w:eastAsia="Times New Roman" w:hAnsi="Arial" w:cs="Arial"/>
                <w:sz w:val="20"/>
                <w:szCs w:val="20"/>
                <w:lang w:eastAsia="pt-BR"/>
              </w:rPr>
            </w:pPr>
          </w:p>
          <w:tbl>
            <w:tblPr>
              <w:tblW w:w="0" w:type="auto"/>
              <w:jc w:val="center"/>
              <w:tblCellSpacing w:w="0" w:type="dxa"/>
              <w:tblCellMar>
                <w:left w:w="0" w:type="dxa"/>
                <w:right w:w="0" w:type="dxa"/>
              </w:tblCellMar>
              <w:tblLook w:val="04A0" w:firstRow="1" w:lastRow="0" w:firstColumn="1" w:lastColumn="0" w:noHBand="0" w:noVBand="1"/>
            </w:tblPr>
            <w:tblGrid>
              <w:gridCol w:w="8887"/>
            </w:tblGrid>
            <w:tr w:rsidR="00255084" w:rsidRPr="00255084" w:rsidTr="00255084">
              <w:trPr>
                <w:tblCellSpacing w:w="0" w:type="dxa"/>
                <w:jc w:val="center"/>
              </w:trPr>
              <w:tc>
                <w:tcPr>
                  <w:tcW w:w="8887" w:type="dxa"/>
                  <w:vAlign w:val="center"/>
                  <w:hideMark/>
                </w:tcPr>
                <w:p w:rsidR="002A630A" w:rsidRDefault="002A630A" w:rsidP="00255084">
                  <w:pPr>
                    <w:spacing w:after="0" w:line="240" w:lineRule="auto"/>
                    <w:jc w:val="both"/>
                    <w:rPr>
                      <w:rFonts w:ascii="Arial" w:eastAsia="Times New Roman" w:hAnsi="Arial" w:cs="Arial"/>
                      <w:sz w:val="20"/>
                      <w:szCs w:val="20"/>
                      <w:lang w:eastAsia="pt-BR"/>
                    </w:rPr>
                  </w:pPr>
                </w:p>
                <w:p w:rsidR="002A630A" w:rsidRDefault="002A630A" w:rsidP="00255084">
                  <w:pPr>
                    <w:spacing w:after="0" w:line="240" w:lineRule="auto"/>
                    <w:jc w:val="both"/>
                    <w:rPr>
                      <w:rFonts w:ascii="Arial" w:eastAsia="Times New Roman" w:hAnsi="Arial" w:cs="Arial"/>
                      <w:sz w:val="20"/>
                      <w:szCs w:val="20"/>
                      <w:lang w:eastAsia="pt-BR"/>
                    </w:rPr>
                  </w:pPr>
                </w:p>
                <w:p w:rsidR="002A630A"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FERNANDO AUGUSTO DE CARVALHO ESBROGLIO</w:t>
                  </w:r>
                  <w:r w:rsidR="002A630A">
                    <w:rPr>
                      <w:rFonts w:ascii="Arial" w:eastAsia="Times New Roman" w:hAnsi="Arial" w:cs="Arial"/>
                      <w:sz w:val="20"/>
                      <w:szCs w:val="20"/>
                      <w:lang w:eastAsia="pt-BR"/>
                    </w:rPr>
                    <w:t xml:space="preserve"> - </w:t>
                  </w:r>
                  <w:r w:rsidRPr="00255084">
                    <w:rPr>
                      <w:rFonts w:ascii="Arial" w:eastAsia="Times New Roman" w:hAnsi="Arial" w:cs="Arial"/>
                      <w:sz w:val="20"/>
                      <w:szCs w:val="20"/>
                      <w:lang w:eastAsia="pt-BR"/>
                    </w:rPr>
                    <w:t>PRESIDENTE</w:t>
                  </w:r>
                </w:p>
                <w:p w:rsidR="002A630A" w:rsidRPr="002A630A" w:rsidRDefault="00255084" w:rsidP="00255084">
                  <w:pPr>
                    <w:spacing w:after="0" w:line="240" w:lineRule="auto"/>
                    <w:jc w:val="both"/>
                    <w:rPr>
                      <w:rFonts w:ascii="Arial" w:eastAsia="Times New Roman" w:hAnsi="Arial" w:cs="Arial"/>
                      <w:b/>
                      <w:sz w:val="20"/>
                      <w:szCs w:val="20"/>
                      <w:lang w:eastAsia="pt-BR"/>
                    </w:rPr>
                  </w:pPr>
                  <w:r w:rsidRPr="00255084">
                    <w:rPr>
                      <w:rFonts w:ascii="Arial" w:eastAsia="Times New Roman" w:hAnsi="Arial" w:cs="Arial"/>
                      <w:b/>
                      <w:sz w:val="20"/>
                      <w:szCs w:val="20"/>
                      <w:lang w:eastAsia="pt-BR"/>
                    </w:rPr>
                    <w:t>SINDICATO INTERMUNICIPAL DOS CONCESSIONARIOS E DIST DE VEIC NO ESTADO RGS</w:t>
                  </w:r>
                  <w:r w:rsidRPr="002A630A">
                    <w:rPr>
                      <w:rFonts w:ascii="Arial" w:eastAsia="Times New Roman" w:hAnsi="Arial" w:cs="Arial"/>
                      <w:b/>
                      <w:sz w:val="20"/>
                      <w:szCs w:val="20"/>
                      <w:lang w:eastAsia="pt-BR"/>
                    </w:rPr>
                    <w:t> </w:t>
                  </w:r>
                  <w:r w:rsidR="002A630A" w:rsidRPr="002A630A">
                    <w:rPr>
                      <w:rFonts w:ascii="Arial" w:eastAsia="Times New Roman" w:hAnsi="Arial" w:cs="Arial"/>
                      <w:b/>
                      <w:sz w:val="20"/>
                      <w:szCs w:val="20"/>
                      <w:lang w:eastAsia="pt-BR"/>
                    </w:rPr>
                    <w:br/>
                  </w:r>
                </w:p>
                <w:p w:rsidR="002A630A" w:rsidRDefault="002A630A" w:rsidP="00255084">
                  <w:pPr>
                    <w:spacing w:after="0" w:line="240" w:lineRule="auto"/>
                    <w:jc w:val="both"/>
                    <w:rPr>
                      <w:rFonts w:ascii="Arial" w:eastAsia="Times New Roman" w:hAnsi="Arial" w:cs="Arial"/>
                      <w:sz w:val="20"/>
                      <w:szCs w:val="20"/>
                      <w:lang w:eastAsia="pt-BR"/>
                    </w:rPr>
                  </w:pPr>
                </w:p>
                <w:p w:rsidR="002A630A" w:rsidRDefault="002A630A" w:rsidP="00255084">
                  <w:pPr>
                    <w:spacing w:after="0" w:line="240" w:lineRule="auto"/>
                    <w:jc w:val="both"/>
                    <w:rPr>
                      <w:rFonts w:ascii="Arial" w:eastAsia="Times New Roman" w:hAnsi="Arial" w:cs="Arial"/>
                      <w:sz w:val="20"/>
                      <w:szCs w:val="20"/>
                      <w:lang w:eastAsia="pt-BR"/>
                    </w:rPr>
                  </w:pPr>
                </w:p>
                <w:p w:rsidR="002A630A" w:rsidRDefault="002A630A" w:rsidP="00255084">
                  <w:pPr>
                    <w:spacing w:after="0" w:line="240" w:lineRule="auto"/>
                    <w:jc w:val="both"/>
                    <w:rPr>
                      <w:rFonts w:ascii="Arial" w:eastAsia="Times New Roman" w:hAnsi="Arial" w:cs="Arial"/>
                      <w:sz w:val="20"/>
                      <w:szCs w:val="20"/>
                      <w:lang w:eastAsia="pt-BR"/>
                    </w:rPr>
                  </w:pPr>
                </w:p>
                <w:p w:rsidR="002A630A"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PAULO FERNANDO PINTO FERREIRA</w:t>
                  </w:r>
                  <w:r w:rsidR="002A630A">
                    <w:rPr>
                      <w:rFonts w:ascii="Arial" w:eastAsia="Times New Roman" w:hAnsi="Arial" w:cs="Arial"/>
                      <w:sz w:val="20"/>
                      <w:szCs w:val="20"/>
                      <w:lang w:eastAsia="pt-BR"/>
                    </w:rPr>
                    <w:t xml:space="preserve"> – </w:t>
                  </w:r>
                  <w:r w:rsidRPr="00255084">
                    <w:rPr>
                      <w:rFonts w:ascii="Arial" w:eastAsia="Times New Roman" w:hAnsi="Arial" w:cs="Arial"/>
                      <w:sz w:val="20"/>
                      <w:szCs w:val="20"/>
                      <w:lang w:eastAsia="pt-BR"/>
                    </w:rPr>
                    <w:t>PRESIDENTE</w:t>
                  </w:r>
                </w:p>
                <w:p w:rsidR="00255084" w:rsidRPr="00255084" w:rsidRDefault="00255084" w:rsidP="00255084">
                  <w:pPr>
                    <w:spacing w:after="0" w:line="240" w:lineRule="auto"/>
                    <w:jc w:val="both"/>
                    <w:rPr>
                      <w:rFonts w:ascii="Arial" w:eastAsia="Times New Roman" w:hAnsi="Arial" w:cs="Arial"/>
                      <w:b/>
                      <w:sz w:val="20"/>
                      <w:szCs w:val="20"/>
                      <w:lang w:eastAsia="pt-BR"/>
                    </w:rPr>
                  </w:pPr>
                  <w:r w:rsidRPr="00255084">
                    <w:rPr>
                      <w:rFonts w:ascii="Arial" w:eastAsia="Times New Roman" w:hAnsi="Arial" w:cs="Arial"/>
                      <w:b/>
                      <w:sz w:val="20"/>
                      <w:szCs w:val="20"/>
                      <w:lang w:eastAsia="pt-BR"/>
                    </w:rPr>
                    <w:t>SINDICATO DOS EMPREGADOS NO COMERCIO DE VIAMAO</w:t>
                  </w:r>
                </w:p>
              </w:tc>
            </w:tr>
          </w:tbl>
          <w:p w:rsidR="00255084" w:rsidRPr="00255084" w:rsidRDefault="00255084" w:rsidP="00255084">
            <w:pPr>
              <w:spacing w:after="0" w:line="240" w:lineRule="auto"/>
              <w:jc w:val="both"/>
              <w:rPr>
                <w:rFonts w:ascii="Arial" w:eastAsia="Times New Roman" w:hAnsi="Arial" w:cs="Arial"/>
                <w:sz w:val="20"/>
                <w:szCs w:val="20"/>
                <w:lang w:eastAsia="pt-BR"/>
              </w:rPr>
            </w:pPr>
          </w:p>
        </w:tc>
      </w:tr>
    </w:tbl>
    <w:p w:rsidR="00255084" w:rsidRPr="00255084" w:rsidRDefault="00255084" w:rsidP="00255084">
      <w:pPr>
        <w:spacing w:after="0" w:line="240" w:lineRule="auto"/>
        <w:jc w:val="both"/>
        <w:rPr>
          <w:rFonts w:ascii="Arial" w:hAnsi="Arial" w:cs="Arial"/>
          <w:sz w:val="20"/>
          <w:szCs w:val="20"/>
        </w:rPr>
      </w:pPr>
    </w:p>
    <w:sectPr w:rsidR="00255084" w:rsidRPr="002550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084"/>
    <w:rsid w:val="00155226"/>
    <w:rsid w:val="00255084"/>
    <w:rsid w:val="002A630A"/>
    <w:rsid w:val="003450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3DBFE-B911-4514-99F9-AF007821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5508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55084"/>
    <w:rPr>
      <w:rFonts w:ascii="Tahoma" w:hAnsi="Tahoma" w:cs="Tahoma"/>
      <w:sz w:val="16"/>
      <w:szCs w:val="16"/>
    </w:rPr>
  </w:style>
  <w:style w:type="character" w:customStyle="1" w:styleId="apple-converted-space">
    <w:name w:val="apple-converted-space"/>
    <w:basedOn w:val="Fontepargpadro"/>
    <w:rsid w:val="00255084"/>
  </w:style>
  <w:style w:type="paragraph" w:styleId="NormalWeb">
    <w:name w:val="Normal (Web)"/>
    <w:basedOn w:val="Normal"/>
    <w:uiPriority w:val="99"/>
    <w:semiHidden/>
    <w:unhideWhenUsed/>
    <w:rsid w:val="0025508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550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14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6025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Imprensa</cp:lastModifiedBy>
  <cp:revision>2</cp:revision>
  <dcterms:created xsi:type="dcterms:W3CDTF">2016-07-11T12:51:00Z</dcterms:created>
  <dcterms:modified xsi:type="dcterms:W3CDTF">2016-07-11T12:51:00Z</dcterms:modified>
</cp:coreProperties>
</file>